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378B2" w14:textId="617FE0C7" w:rsidR="00B767EF" w:rsidRPr="00B767EF" w:rsidRDefault="00B767EF" w:rsidP="00B767EF">
      <w:pPr>
        <w:pStyle w:val="ListParagraph"/>
        <w:ind w:left="0"/>
        <w:rPr>
          <w:rFonts w:ascii="Times New Roman" w:hAnsi="Times New Roman" w:cs="Times New Roman"/>
          <w:i/>
        </w:rPr>
      </w:pPr>
      <w:bookmarkStart w:id="0" w:name="_Hlk38988274"/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8240" behindDoc="1" locked="0" layoutInCell="1" allowOverlap="1" wp14:anchorId="57EE5666" wp14:editId="104EAD4E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694815" cy="494030"/>
            <wp:effectExtent l="0" t="0" r="635" b="1270"/>
            <wp:wrapTight wrapText="bothSides">
              <wp:wrapPolygon edited="0">
                <wp:start x="728" y="0"/>
                <wp:lineTo x="0" y="2499"/>
                <wp:lineTo x="0" y="14159"/>
                <wp:lineTo x="4856" y="20823"/>
                <wp:lineTo x="5341" y="20823"/>
                <wp:lineTo x="19666" y="20823"/>
                <wp:lineTo x="19666" y="13326"/>
                <wp:lineTo x="21365" y="9995"/>
                <wp:lineTo x="21365" y="5830"/>
                <wp:lineTo x="3642" y="0"/>
                <wp:lineTo x="72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7EF">
        <w:rPr>
          <w:rFonts w:ascii="Times New Roman" w:hAnsi="Times New Roman" w:cs="Times New Roman"/>
          <w:i/>
        </w:rPr>
        <w:t>Abstract: This document is an</w:t>
      </w:r>
      <w:r w:rsidR="004D0001">
        <w:rPr>
          <w:rFonts w:ascii="Times New Roman" w:hAnsi="Times New Roman" w:cs="Times New Roman"/>
          <w:i/>
        </w:rPr>
        <w:t xml:space="preserve"> </w:t>
      </w:r>
      <w:r w:rsidR="00250532">
        <w:rPr>
          <w:rFonts w:ascii="Times New Roman" w:hAnsi="Times New Roman" w:cs="Times New Roman"/>
          <w:i/>
        </w:rPr>
        <w:t>a</w:t>
      </w:r>
      <w:r w:rsidR="003A0469">
        <w:rPr>
          <w:rFonts w:ascii="Times New Roman" w:hAnsi="Times New Roman" w:cs="Times New Roman"/>
          <w:i/>
        </w:rPr>
        <w:t>b</w:t>
      </w:r>
      <w:r w:rsidR="00250532">
        <w:rPr>
          <w:rFonts w:ascii="Times New Roman" w:hAnsi="Times New Roman" w:cs="Times New Roman"/>
          <w:i/>
        </w:rPr>
        <w:t>breviated</w:t>
      </w:r>
      <w:r w:rsidRPr="00B767EF">
        <w:rPr>
          <w:rFonts w:ascii="Times New Roman" w:hAnsi="Times New Roman" w:cs="Times New Roman"/>
          <w:i/>
        </w:rPr>
        <w:t xml:space="preserve"> engineering specification template for the Q</w:t>
      </w:r>
      <w:r w:rsidR="004D0001">
        <w:rPr>
          <w:rFonts w:ascii="Times New Roman" w:hAnsi="Times New Roman" w:cs="Times New Roman"/>
          <w:i/>
        </w:rPr>
        <w:t xml:space="preserve"> </w:t>
      </w:r>
      <w:r w:rsidRPr="00B767EF">
        <w:rPr>
          <w:rFonts w:ascii="Times New Roman" w:hAnsi="Times New Roman" w:cs="Times New Roman"/>
          <w:i/>
        </w:rPr>
        <w:t xml:space="preserve">Duct Pre-Insulated Outdoor Duct System. There are product specifications that are </w:t>
      </w:r>
      <w:r w:rsidRPr="00B767EF">
        <w:rPr>
          <w:rFonts w:ascii="Times New Roman" w:hAnsi="Times New Roman" w:cs="Times New Roman"/>
          <w:b/>
          <w:bCs/>
          <w:i/>
          <w:color w:val="C00000"/>
        </w:rPr>
        <w:t>(Optional)</w:t>
      </w:r>
      <w:r w:rsidRPr="00B767EF">
        <w:rPr>
          <w:rFonts w:ascii="Times New Roman" w:hAnsi="Times New Roman" w:cs="Times New Roman"/>
          <w:i/>
          <w:color w:val="C00000"/>
        </w:rPr>
        <w:t xml:space="preserve"> </w:t>
      </w:r>
      <w:r w:rsidRPr="00B767EF">
        <w:rPr>
          <w:rFonts w:ascii="Times New Roman" w:hAnsi="Times New Roman" w:cs="Times New Roman"/>
          <w:i/>
        </w:rPr>
        <w:t xml:space="preserve">and they are shown in red. Please make sure to remove unrequired product specifications from this document when finalizing your specification. </w:t>
      </w:r>
    </w:p>
    <w:p w14:paraId="5924E804" w14:textId="77777777" w:rsidR="000044C9" w:rsidRPr="00D909CF" w:rsidRDefault="000044C9" w:rsidP="00D909CF">
      <w:pPr>
        <w:rPr>
          <w:rFonts w:ascii="Times New Roman" w:hAnsi="Times New Roman" w:cs="Times New Roman"/>
        </w:rPr>
      </w:pPr>
    </w:p>
    <w:p w14:paraId="4648BBA6" w14:textId="1B89E74E" w:rsidR="000044C9" w:rsidRPr="00D909CF" w:rsidRDefault="00E7690A" w:rsidP="00D90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PRODUCTS</w:t>
      </w:r>
    </w:p>
    <w:p w14:paraId="6F5396DC" w14:textId="77777777" w:rsidR="00E2288E" w:rsidRPr="00D849D2" w:rsidRDefault="00E2288E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MANUFACTURE</w:t>
      </w:r>
      <w:r w:rsidR="006E3BE0" w:rsidRPr="00D849D2">
        <w:rPr>
          <w:rFonts w:ascii="Times New Roman" w:hAnsi="Times New Roman" w:cs="Times New Roman"/>
          <w:sz w:val="21"/>
          <w:szCs w:val="21"/>
        </w:rPr>
        <w:t>RS</w:t>
      </w:r>
    </w:p>
    <w:p w14:paraId="74CF61AA" w14:textId="77777777" w:rsidR="00E2288E" w:rsidRPr="00D849D2" w:rsidRDefault="006C2597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Basis of Design</w:t>
      </w:r>
    </w:p>
    <w:p w14:paraId="52E2BEC0" w14:textId="58AF7EB3" w:rsidR="00D934BA" w:rsidRPr="00D849D2" w:rsidRDefault="007238D3" w:rsidP="00183E4F">
      <w:pPr>
        <w:pStyle w:val="ListParagraph"/>
        <w:numPr>
          <w:ilvl w:val="3"/>
          <w:numId w:val="4"/>
        </w:numPr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r w:rsidRPr="00D849D2">
        <w:rPr>
          <w:rFonts w:ascii="Times New Roman" w:hAnsi="Times New Roman" w:cs="Times New Roman"/>
          <w:sz w:val="21"/>
          <w:szCs w:val="21"/>
        </w:rPr>
        <w:t>Q Duct</w:t>
      </w:r>
      <w:r w:rsidR="006C2597" w:rsidRPr="00D849D2">
        <w:rPr>
          <w:rFonts w:ascii="Times New Roman" w:hAnsi="Times New Roman" w:cs="Times New Roman"/>
          <w:sz w:val="21"/>
          <w:szCs w:val="21"/>
        </w:rPr>
        <w:t xml:space="preserve"> by </w:t>
      </w:r>
      <w:r w:rsidR="00E2288E" w:rsidRPr="00D849D2">
        <w:rPr>
          <w:rFonts w:ascii="Times New Roman" w:hAnsi="Times New Roman" w:cs="Times New Roman"/>
          <w:sz w:val="21"/>
          <w:szCs w:val="21"/>
        </w:rPr>
        <w:t>AQC Industries</w:t>
      </w:r>
      <w:r w:rsidR="005E0BCB" w:rsidRPr="00D849D2">
        <w:rPr>
          <w:rFonts w:ascii="Times New Roman" w:hAnsi="Times New Roman" w:cs="Times New Roman"/>
          <w:sz w:val="21"/>
          <w:szCs w:val="21"/>
        </w:rPr>
        <w:t>;</w:t>
      </w:r>
      <w:r w:rsidR="00E2288E" w:rsidRPr="00D849D2">
        <w:rPr>
          <w:rFonts w:ascii="Times New Roman" w:hAnsi="Times New Roman" w:cs="Times New Roman"/>
          <w:sz w:val="21"/>
          <w:szCs w:val="21"/>
        </w:rPr>
        <w:t xml:space="preserve"> 2920 Centre Pointe Dr, Roseville, MN 55113</w:t>
      </w:r>
      <w:r w:rsidR="005E0BCB" w:rsidRPr="00D849D2">
        <w:rPr>
          <w:rFonts w:ascii="Times New Roman" w:hAnsi="Times New Roman" w:cs="Times New Roman"/>
          <w:sz w:val="21"/>
          <w:szCs w:val="21"/>
        </w:rPr>
        <w:t>;</w:t>
      </w:r>
      <w:r w:rsidR="00E2288E" w:rsidRPr="00D849D2">
        <w:rPr>
          <w:rFonts w:ascii="Times New Roman" w:hAnsi="Times New Roman" w:cs="Times New Roman"/>
          <w:sz w:val="21"/>
          <w:szCs w:val="21"/>
        </w:rPr>
        <w:t xml:space="preserve"> Tel</w:t>
      </w:r>
      <w:r w:rsidR="005E0BCB" w:rsidRPr="00D849D2">
        <w:rPr>
          <w:rFonts w:ascii="Times New Roman" w:hAnsi="Times New Roman" w:cs="Times New Roman"/>
          <w:sz w:val="21"/>
          <w:szCs w:val="21"/>
        </w:rPr>
        <w:t>:</w:t>
      </w:r>
      <w:r w:rsidR="00E2288E" w:rsidRPr="00D849D2">
        <w:rPr>
          <w:rFonts w:ascii="Times New Roman" w:hAnsi="Times New Roman" w:cs="Times New Roman"/>
          <w:sz w:val="21"/>
          <w:szCs w:val="21"/>
        </w:rPr>
        <w:t xml:space="preserve"> (651)-209-0050</w:t>
      </w:r>
      <w:r w:rsidR="005E0BCB" w:rsidRPr="00D849D2">
        <w:rPr>
          <w:rFonts w:ascii="Times New Roman" w:hAnsi="Times New Roman" w:cs="Times New Roman"/>
          <w:sz w:val="21"/>
          <w:szCs w:val="21"/>
        </w:rPr>
        <w:t>;</w:t>
      </w:r>
      <w:r w:rsidR="00E2288E" w:rsidRPr="00D849D2">
        <w:rPr>
          <w:rFonts w:ascii="Times New Roman" w:hAnsi="Times New Roman" w:cs="Times New Roman"/>
          <w:sz w:val="21"/>
          <w:szCs w:val="21"/>
        </w:rPr>
        <w:t xml:space="preserve"> Email</w:t>
      </w:r>
      <w:r w:rsidR="005E0BCB" w:rsidRPr="00D849D2">
        <w:rPr>
          <w:rFonts w:ascii="Times New Roman" w:hAnsi="Times New Roman" w:cs="Times New Roman"/>
          <w:sz w:val="21"/>
          <w:szCs w:val="21"/>
        </w:rPr>
        <w:t>:</w:t>
      </w:r>
      <w:r w:rsidR="00E2288E" w:rsidRPr="00D849D2">
        <w:rPr>
          <w:rFonts w:ascii="Times New Roman" w:hAnsi="Times New Roman" w:cs="Times New Roman"/>
          <w:sz w:val="21"/>
          <w:szCs w:val="21"/>
        </w:rPr>
        <w:t xml:space="preserve"> </w:t>
      </w:r>
      <w:r w:rsidR="00467E27" w:rsidRPr="00D849D2">
        <w:rPr>
          <w:rFonts w:ascii="Times New Roman" w:hAnsi="Times New Roman" w:cs="Times New Roman"/>
          <w:sz w:val="21"/>
          <w:szCs w:val="21"/>
        </w:rPr>
        <w:t>team@aqcind.com; Web</w:t>
      </w:r>
      <w:r w:rsidR="005E0BCB" w:rsidRPr="00D849D2">
        <w:rPr>
          <w:rFonts w:ascii="Times New Roman" w:hAnsi="Times New Roman" w:cs="Times New Roman"/>
          <w:sz w:val="21"/>
          <w:szCs w:val="21"/>
        </w:rPr>
        <w:t>:</w:t>
      </w:r>
      <w:r w:rsidR="00E2288E" w:rsidRPr="00D849D2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="005E0BCB" w:rsidRPr="00D849D2">
          <w:rPr>
            <w:rStyle w:val="Hyperlink"/>
            <w:rFonts w:ascii="Times New Roman" w:hAnsi="Times New Roman" w:cs="Times New Roman"/>
            <w:sz w:val="21"/>
            <w:szCs w:val="21"/>
          </w:rPr>
          <w:t>www.aqcind.com</w:t>
        </w:r>
      </w:hyperlink>
    </w:p>
    <w:p w14:paraId="5FBCBFAA" w14:textId="77777777" w:rsidR="00183E4F" w:rsidRPr="00D849D2" w:rsidRDefault="00183E4F" w:rsidP="00183E4F">
      <w:pPr>
        <w:pStyle w:val="ListParagraph"/>
        <w:ind w:left="1440"/>
        <w:rPr>
          <w:rFonts w:ascii="Times New Roman" w:hAnsi="Times New Roman" w:cs="Times New Roman"/>
          <w:sz w:val="21"/>
          <w:szCs w:val="21"/>
        </w:rPr>
      </w:pPr>
    </w:p>
    <w:p w14:paraId="6711B685" w14:textId="77777777" w:rsidR="00482480" w:rsidRPr="00D849D2" w:rsidRDefault="00E7690A" w:rsidP="000044C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PRE-INSULATED OUTDOOR HVAC DUCTWORK SYSTEM</w:t>
      </w:r>
    </w:p>
    <w:p w14:paraId="2D93FD62" w14:textId="77777777" w:rsidR="006E3BE0" w:rsidRPr="00D849D2" w:rsidRDefault="00E7690A" w:rsidP="000044C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Pre-Insulated Ou</w:t>
      </w:r>
      <w:r w:rsidR="00002B08" w:rsidRPr="00D849D2">
        <w:rPr>
          <w:rFonts w:ascii="Times New Roman" w:hAnsi="Times New Roman" w:cs="Times New Roman"/>
          <w:sz w:val="21"/>
          <w:szCs w:val="21"/>
        </w:rPr>
        <w:t>t</w:t>
      </w:r>
      <w:r w:rsidRPr="00D849D2">
        <w:rPr>
          <w:rFonts w:ascii="Times New Roman" w:hAnsi="Times New Roman" w:cs="Times New Roman"/>
          <w:sz w:val="21"/>
          <w:szCs w:val="21"/>
        </w:rPr>
        <w:t xml:space="preserve">door HVAC Ductwork system: </w:t>
      </w:r>
    </w:p>
    <w:p w14:paraId="216C761D" w14:textId="52DBE671" w:rsidR="006E3BE0" w:rsidRPr="00D849D2" w:rsidRDefault="007238D3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Q Duct</w:t>
      </w:r>
      <w:r w:rsidR="006E3BE0" w:rsidRPr="00D849D2">
        <w:rPr>
          <w:rFonts w:ascii="Times New Roman" w:hAnsi="Times New Roman" w:cs="Times New Roman"/>
          <w:sz w:val="21"/>
          <w:szCs w:val="21"/>
        </w:rPr>
        <w:t xml:space="preserve"> System by </w:t>
      </w:r>
      <w:r w:rsidR="00002B08" w:rsidRPr="00D849D2">
        <w:rPr>
          <w:rFonts w:ascii="Times New Roman" w:hAnsi="Times New Roman" w:cs="Times New Roman"/>
          <w:sz w:val="21"/>
          <w:szCs w:val="21"/>
        </w:rPr>
        <w:t xml:space="preserve">AQC Industries </w:t>
      </w:r>
    </w:p>
    <w:p w14:paraId="58FC0462" w14:textId="63F505AD" w:rsidR="006E3BE0" w:rsidRPr="00D849D2" w:rsidRDefault="007238D3" w:rsidP="000044C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Q Duct</w:t>
      </w:r>
      <w:r w:rsidR="00002B08" w:rsidRPr="00D849D2">
        <w:rPr>
          <w:rFonts w:ascii="Times New Roman" w:hAnsi="Times New Roman" w:cs="Times New Roman"/>
          <w:sz w:val="21"/>
          <w:szCs w:val="21"/>
        </w:rPr>
        <w:t xml:space="preserve"> System for</w:t>
      </w:r>
      <w:r w:rsidR="0019136E" w:rsidRPr="00D849D2">
        <w:rPr>
          <w:rFonts w:ascii="Times New Roman" w:hAnsi="Times New Roman" w:cs="Times New Roman"/>
          <w:sz w:val="21"/>
          <w:szCs w:val="21"/>
        </w:rPr>
        <w:t xml:space="preserve"> </w:t>
      </w:r>
      <w:r w:rsidR="0019136E" w:rsidRPr="00D849D2">
        <w:rPr>
          <w:rFonts w:ascii="Times New Roman" w:hAnsi="Times New Roman" w:cs="Times New Roman"/>
          <w:color w:val="000000" w:themeColor="text1"/>
          <w:sz w:val="21"/>
          <w:szCs w:val="21"/>
        </w:rPr>
        <w:t>HVAC</w:t>
      </w:r>
      <w:r w:rsidR="00002B08" w:rsidRPr="00D849D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supply, return, and exhaust air </w:t>
      </w:r>
      <w:r w:rsidR="00002B08" w:rsidRPr="00D849D2">
        <w:rPr>
          <w:rFonts w:ascii="Times New Roman" w:hAnsi="Times New Roman" w:cs="Times New Roman"/>
          <w:sz w:val="21"/>
          <w:szCs w:val="21"/>
        </w:rPr>
        <w:t xml:space="preserve">ductwork as shown on layout drawings. </w:t>
      </w:r>
    </w:p>
    <w:p w14:paraId="16D704DB" w14:textId="77777777" w:rsidR="00D909CF" w:rsidRPr="000044C9" w:rsidRDefault="00D909CF" w:rsidP="00D909CF">
      <w:pPr>
        <w:pStyle w:val="ListParagraph"/>
        <w:numPr>
          <w:ilvl w:val="4"/>
          <w:numId w:val="4"/>
        </w:numPr>
        <w:rPr>
          <w:rFonts w:ascii="Times New Roman" w:hAnsi="Times New Roman" w:cs="Times New Roman"/>
        </w:rPr>
      </w:pPr>
      <w:r w:rsidRPr="000044C9">
        <w:rPr>
          <w:rFonts w:ascii="Times New Roman" w:hAnsi="Times New Roman" w:cs="Times New Roman"/>
        </w:rPr>
        <w:t xml:space="preserve">System shall include </w:t>
      </w:r>
      <w:r>
        <w:rPr>
          <w:rFonts w:ascii="Times New Roman" w:hAnsi="Times New Roman" w:cs="Times New Roman"/>
        </w:rPr>
        <w:t xml:space="preserve">pre-insulated </w:t>
      </w:r>
      <w:r w:rsidRPr="000044C9">
        <w:rPr>
          <w:rFonts w:ascii="Times New Roman" w:hAnsi="Times New Roman" w:cs="Times New Roman"/>
        </w:rPr>
        <w:t>panels, coupling systems,</w:t>
      </w:r>
      <w:r>
        <w:rPr>
          <w:rFonts w:ascii="Times New Roman" w:hAnsi="Times New Roman" w:cs="Times New Roman"/>
        </w:rPr>
        <w:t xml:space="preserve"> sealants, cladding</w:t>
      </w:r>
      <w:r w:rsidRPr="000044C9">
        <w:rPr>
          <w:rFonts w:ascii="Times New Roman" w:hAnsi="Times New Roman" w:cs="Times New Roman"/>
        </w:rPr>
        <w:t xml:space="preserve"> and accessories to meet the following performance criteria.</w:t>
      </w:r>
    </w:p>
    <w:p w14:paraId="777219BD" w14:textId="4060CACE" w:rsidR="00E7690A" w:rsidRPr="00D849D2" w:rsidRDefault="00DE376F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Ductwork </w:t>
      </w:r>
      <w:r w:rsidR="00E7690A" w:rsidRPr="00D849D2">
        <w:rPr>
          <w:rFonts w:ascii="Times New Roman" w:hAnsi="Times New Roman" w:cs="Times New Roman"/>
          <w:sz w:val="21"/>
          <w:szCs w:val="21"/>
        </w:rPr>
        <w:t>Materials</w:t>
      </w:r>
    </w:p>
    <w:p w14:paraId="482DB209" w14:textId="77777777" w:rsidR="00E7690A" w:rsidRPr="00D849D2" w:rsidRDefault="00183E4F" w:rsidP="00DE376F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 xml:space="preserve">Pre-Insulated Duct </w:t>
      </w:r>
      <w:r w:rsidR="00E7690A" w:rsidRPr="00D849D2">
        <w:rPr>
          <w:rFonts w:ascii="Times New Roman" w:hAnsi="Times New Roman" w:cs="Times New Roman"/>
          <w:sz w:val="21"/>
          <w:szCs w:val="21"/>
        </w:rPr>
        <w:t>Panels: UL 181 listed rigid thermoset phenolic duct panel</w:t>
      </w:r>
    </w:p>
    <w:p w14:paraId="1C13CCED" w14:textId="77777777" w:rsidR="00E7690A" w:rsidRPr="00D849D2" w:rsidRDefault="00E7690A" w:rsidP="00DE376F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Minimum internal facing: 2.3 mil</w:t>
      </w:r>
      <w:r w:rsidR="00072728" w:rsidRPr="00D849D2">
        <w:rPr>
          <w:rFonts w:ascii="Times New Roman" w:hAnsi="Times New Roman" w:cs="Times New Roman"/>
          <w:sz w:val="21"/>
          <w:szCs w:val="21"/>
        </w:rPr>
        <w:t xml:space="preserve"> (60</w:t>
      </w:r>
      <w:r w:rsidR="00D934BA" w:rsidRPr="00D849D2">
        <w:rPr>
          <w:rFonts w:ascii="Times New Roman" w:hAnsi="Times New Roman" w:cs="Times New Roman"/>
          <w:sz w:val="21"/>
          <w:szCs w:val="21"/>
        </w:rPr>
        <w:t xml:space="preserve"> micron)</w:t>
      </w:r>
      <w:r w:rsidRPr="00D849D2">
        <w:rPr>
          <w:rFonts w:ascii="Times New Roman" w:hAnsi="Times New Roman" w:cs="Times New Roman"/>
          <w:sz w:val="21"/>
          <w:szCs w:val="21"/>
        </w:rPr>
        <w:t xml:space="preserve"> embossed aluminum</w:t>
      </w:r>
    </w:p>
    <w:p w14:paraId="3EA968C7" w14:textId="77777777" w:rsidR="00E7690A" w:rsidRPr="00D849D2" w:rsidRDefault="00E7690A" w:rsidP="00DE376F">
      <w:pPr>
        <w:pStyle w:val="ListParagraph"/>
        <w:numPr>
          <w:ilvl w:val="5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Minimum external facing: 7.9 mil</w:t>
      </w:r>
      <w:r w:rsidR="00D934BA" w:rsidRPr="00D849D2">
        <w:rPr>
          <w:rFonts w:ascii="Times New Roman" w:hAnsi="Times New Roman" w:cs="Times New Roman"/>
          <w:sz w:val="21"/>
          <w:szCs w:val="21"/>
        </w:rPr>
        <w:t xml:space="preserve"> (200 micron)</w:t>
      </w:r>
      <w:r w:rsidRPr="00D849D2">
        <w:rPr>
          <w:rFonts w:ascii="Times New Roman" w:hAnsi="Times New Roman" w:cs="Times New Roman"/>
          <w:sz w:val="21"/>
          <w:szCs w:val="21"/>
        </w:rPr>
        <w:t xml:space="preserve"> embossed aluminum</w:t>
      </w:r>
    </w:p>
    <w:p w14:paraId="04257B7B" w14:textId="77777777" w:rsidR="00E7690A" w:rsidRPr="00D849D2" w:rsidRDefault="009B2E75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bookmarkStart w:id="1" w:name="_Hlk38987575"/>
      <w:r w:rsidRPr="00D849D2">
        <w:rPr>
          <w:rFonts w:ascii="Times New Roman" w:hAnsi="Times New Roman" w:cs="Times New Roman"/>
          <w:sz w:val="21"/>
          <w:szCs w:val="21"/>
        </w:rPr>
        <w:t>Duct Connections</w:t>
      </w:r>
    </w:p>
    <w:p w14:paraId="2CFEC15A" w14:textId="2009D8CC" w:rsidR="009B2E75" w:rsidRPr="00D849D2" w:rsidRDefault="002377D5" w:rsidP="00D074C0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Interlocking d</w:t>
      </w:r>
      <w:r w:rsidR="009B2E75" w:rsidRPr="00D849D2">
        <w:rPr>
          <w:rFonts w:ascii="Times New Roman" w:hAnsi="Times New Roman" w:cs="Times New Roman"/>
          <w:sz w:val="21"/>
          <w:szCs w:val="21"/>
        </w:rPr>
        <w:t>uct connections must exceed SMACNA Leakage Class 1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4FFA02D6" w14:textId="77777777" w:rsidR="00D849D2" w:rsidRPr="00D849D2" w:rsidRDefault="00D849D2" w:rsidP="00D849D2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 xml:space="preserve">Connections that cannot meet or exceed SMACNA Leakage Class 1 (TDC/TDF, </w:t>
      </w:r>
      <w:bookmarkStart w:id="2" w:name="_Hlk38281344"/>
      <w:r w:rsidRPr="00D849D2">
        <w:rPr>
          <w:rFonts w:ascii="Times New Roman" w:hAnsi="Times New Roman" w:cs="Times New Roman"/>
          <w:sz w:val="21"/>
          <w:szCs w:val="21"/>
        </w:rPr>
        <w:t>4-Bolt Flange</w:t>
      </w:r>
      <w:bookmarkEnd w:id="2"/>
      <w:r w:rsidRPr="00D849D2">
        <w:rPr>
          <w:rFonts w:ascii="Times New Roman" w:hAnsi="Times New Roman" w:cs="Times New Roman"/>
          <w:sz w:val="21"/>
          <w:szCs w:val="21"/>
        </w:rPr>
        <w:t>) are not permitted.</w:t>
      </w:r>
    </w:p>
    <w:bookmarkEnd w:id="1"/>
    <w:p w14:paraId="5616CC17" w14:textId="77777777" w:rsidR="005526ED" w:rsidRPr="00D849D2" w:rsidRDefault="005526ED" w:rsidP="005526E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Duct R-Value, Insulation Panel Layers, Nominal Wall Thickness</w:t>
      </w:r>
    </w:p>
    <w:p w14:paraId="43A07A41" w14:textId="77777777" w:rsidR="005526ED" w:rsidRPr="00D849D2" w:rsidRDefault="005526ED" w:rsidP="005526ED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 xml:space="preserve">R-12: Double Panel, 2.50” wall thickness: </w:t>
      </w:r>
      <w:r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>+ additional R-8.6 Sloped Roof Insulation</w:t>
      </w:r>
    </w:p>
    <w:p w14:paraId="7E7ED8AA" w14:textId="77777777" w:rsidR="005526ED" w:rsidRPr="00D849D2" w:rsidRDefault="005526ED" w:rsidP="005526ED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i/>
          <w:color w:val="C00000"/>
          <w:sz w:val="21"/>
          <w:szCs w:val="21"/>
        </w:rPr>
      </w:pPr>
      <w:r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>R-18: Triple Panel, 3.75” wall thickness: + additional R-8.6 Sloped Roof Insulation</w:t>
      </w:r>
    </w:p>
    <w:p w14:paraId="634AF5C8" w14:textId="77777777" w:rsidR="005526ED" w:rsidRPr="00D849D2" w:rsidRDefault="005526ED" w:rsidP="005526ED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i/>
          <w:color w:val="C00000"/>
          <w:sz w:val="21"/>
          <w:szCs w:val="21"/>
        </w:rPr>
      </w:pPr>
      <w:r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R-24: Quad Panel, 5.00” wall thickness: + additional R-8.6 Sloped Roof Insulation </w:t>
      </w:r>
    </w:p>
    <w:p w14:paraId="6179BA74" w14:textId="77777777" w:rsidR="00B767EF" w:rsidRPr="00D849D2" w:rsidRDefault="00B767EF" w:rsidP="00B767EF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Design Pressure Reinforcement Specification</w:t>
      </w:r>
    </w:p>
    <w:p w14:paraId="15F2DEEB" w14:textId="643F8D9D" w:rsidR="00B767EF" w:rsidRPr="00D849D2" w:rsidRDefault="00B767EF" w:rsidP="00B767EF">
      <w:pPr>
        <w:pStyle w:val="ListParagraph"/>
        <w:numPr>
          <w:ilvl w:val="4"/>
          <w:numId w:val="4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Duct shall be reinforced to meet +/- 4” (10</w:t>
      </w:r>
      <w:r w:rsidR="007238D3" w:rsidRPr="00D849D2">
        <w:rPr>
          <w:rFonts w:ascii="Times New Roman" w:hAnsi="Times New Roman" w:cs="Times New Roman"/>
          <w:sz w:val="21"/>
          <w:szCs w:val="21"/>
        </w:rPr>
        <w:t>0</w:t>
      </w:r>
      <w:r w:rsidRPr="00D849D2">
        <w:rPr>
          <w:rFonts w:ascii="Times New Roman" w:hAnsi="Times New Roman" w:cs="Times New Roman"/>
          <w:sz w:val="21"/>
          <w:szCs w:val="21"/>
        </w:rPr>
        <w:t>0 Pa) WG Pressure Class</w:t>
      </w:r>
    </w:p>
    <w:p w14:paraId="68172753" w14:textId="00C9AC68" w:rsidR="00B767EF" w:rsidRPr="00D849D2" w:rsidRDefault="00B767EF" w:rsidP="00B767EF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i/>
          <w:color w:val="C00000"/>
          <w:sz w:val="21"/>
          <w:szCs w:val="21"/>
        </w:rPr>
      </w:pPr>
      <w:r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Duct shall be reinforced to meet +/- 7” (1750 Pa) WG. Pressure Class </w:t>
      </w:r>
    </w:p>
    <w:p w14:paraId="64665567" w14:textId="77777777" w:rsidR="00FA4BFD" w:rsidRPr="00D849D2" w:rsidRDefault="00FA4BFD" w:rsidP="00FA4BFD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Warranty</w:t>
      </w:r>
    </w:p>
    <w:p w14:paraId="44E72E61" w14:textId="77777777" w:rsidR="00FA4BFD" w:rsidRPr="00D849D2" w:rsidRDefault="00FA4BFD" w:rsidP="00FA4BFD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Manufacturer shall provide a 10-year limited warranty for the Pre-Insulated Outdoor HVAC Ductwork system.</w:t>
      </w:r>
    </w:p>
    <w:p w14:paraId="73EB1088" w14:textId="413E4C59" w:rsidR="003D7360" w:rsidRPr="00D849D2" w:rsidRDefault="003D7360" w:rsidP="000044C9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bookmarkStart w:id="3" w:name="_Hlk5201131"/>
      <w:r w:rsidRPr="00D849D2">
        <w:rPr>
          <w:rFonts w:ascii="Times New Roman" w:hAnsi="Times New Roman" w:cs="Times New Roman"/>
          <w:sz w:val="21"/>
          <w:szCs w:val="21"/>
        </w:rPr>
        <w:t>Mounting System</w:t>
      </w:r>
    </w:p>
    <w:p w14:paraId="0E03D0F8" w14:textId="480CEA78" w:rsidR="004D0001" w:rsidRPr="00D849D2" w:rsidRDefault="004D0001" w:rsidP="004D0001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 xml:space="preserve">Factory supplied &amp; attached external support rails on all </w:t>
      </w:r>
      <w:r w:rsidR="007238D3" w:rsidRPr="00D849D2">
        <w:rPr>
          <w:rFonts w:ascii="Times New Roman" w:hAnsi="Times New Roman" w:cs="Times New Roman"/>
          <w:sz w:val="21"/>
          <w:szCs w:val="21"/>
        </w:rPr>
        <w:t xml:space="preserve">straight </w:t>
      </w:r>
      <w:r w:rsidRPr="00D849D2">
        <w:rPr>
          <w:rFonts w:ascii="Times New Roman" w:hAnsi="Times New Roman" w:cs="Times New Roman"/>
          <w:sz w:val="21"/>
          <w:szCs w:val="21"/>
        </w:rPr>
        <w:t>ducts longer than 24” &amp; depth greater than 24” and on all</w:t>
      </w:r>
      <w:r w:rsidR="00200719" w:rsidRPr="00D849D2">
        <w:rPr>
          <w:rFonts w:ascii="Times New Roman" w:hAnsi="Times New Roman" w:cs="Times New Roman"/>
          <w:sz w:val="21"/>
          <w:szCs w:val="21"/>
        </w:rPr>
        <w:t xml:space="preserve"> straight</w:t>
      </w:r>
      <w:r w:rsidRPr="00D849D2">
        <w:rPr>
          <w:rFonts w:ascii="Times New Roman" w:hAnsi="Times New Roman" w:cs="Times New Roman"/>
          <w:sz w:val="21"/>
          <w:szCs w:val="21"/>
        </w:rPr>
        <w:t xml:space="preserve"> ducts with vertical rise greater than 6’.</w:t>
      </w:r>
      <w:bookmarkStart w:id="4" w:name="_GoBack"/>
      <w:bookmarkEnd w:id="4"/>
    </w:p>
    <w:p w14:paraId="0FD80883" w14:textId="76B292FA" w:rsidR="003A0469" w:rsidRPr="00D849D2" w:rsidRDefault="006167D3" w:rsidP="003A046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>Factory</w:t>
      </w:r>
      <w:r w:rsidR="00FA4BFD"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 supplied &amp;</w:t>
      </w:r>
      <w:r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 attached</w:t>
      </w:r>
      <w:r w:rsidR="003D7360"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 external </w:t>
      </w:r>
      <w:r w:rsidR="004D0001"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universal </w:t>
      </w:r>
      <w:r w:rsidR="003D7360"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>support rails on all</w:t>
      </w:r>
      <w:r w:rsidR="007238D3"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 straight</w:t>
      </w:r>
      <w:r w:rsidR="003D7360"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 xml:space="preserve"> ducts</w:t>
      </w:r>
      <w:bookmarkEnd w:id="3"/>
      <w:r w:rsidR="007238D3" w:rsidRPr="00D849D2">
        <w:rPr>
          <w:rFonts w:ascii="Times New Roman" w:hAnsi="Times New Roman" w:cs="Times New Roman"/>
          <w:b/>
          <w:i/>
          <w:color w:val="C00000"/>
          <w:sz w:val="21"/>
          <w:szCs w:val="21"/>
        </w:rPr>
        <w:t>.</w:t>
      </w:r>
    </w:p>
    <w:p w14:paraId="6DCB42C2" w14:textId="494ADFBA" w:rsidR="003A0469" w:rsidRPr="00D849D2" w:rsidRDefault="003A0469" w:rsidP="003A0469">
      <w:pPr>
        <w:pStyle w:val="ListParagraph"/>
        <w:numPr>
          <w:ilvl w:val="3"/>
          <w:numId w:val="4"/>
        </w:numPr>
        <w:spacing w:after="0"/>
        <w:rPr>
          <w:rFonts w:ascii="Times New Roman" w:hAnsi="Times New Roman" w:cs="Times New Roman"/>
          <w:b/>
          <w:color w:val="C00000"/>
          <w:sz w:val="21"/>
          <w:szCs w:val="21"/>
        </w:rPr>
      </w:pPr>
      <w:bookmarkStart w:id="5" w:name="_Hlk5201054"/>
      <w:r w:rsidRPr="00D849D2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Sloped Roof </w:t>
      </w:r>
      <w:r w:rsidR="005526ED" w:rsidRPr="00D849D2">
        <w:rPr>
          <w:rFonts w:ascii="Times New Roman" w:hAnsi="Times New Roman" w:cs="Times New Roman"/>
          <w:b/>
          <w:color w:val="C00000"/>
          <w:sz w:val="21"/>
          <w:szCs w:val="21"/>
        </w:rPr>
        <w:t>Water Shed</w:t>
      </w:r>
      <w:r w:rsidRPr="00D849D2">
        <w:rPr>
          <w:rFonts w:ascii="Times New Roman" w:hAnsi="Times New Roman" w:cs="Times New Roman"/>
          <w:b/>
          <w:color w:val="C00000"/>
          <w:sz w:val="21"/>
          <w:szCs w:val="21"/>
        </w:rPr>
        <w:t xml:space="preserve"> </w:t>
      </w:r>
    </w:p>
    <w:bookmarkEnd w:id="5"/>
    <w:p w14:paraId="29CCFD05" w14:textId="77777777" w:rsidR="003A0469" w:rsidRPr="00D849D2" w:rsidRDefault="003A0469" w:rsidP="003A046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color w:val="C00000"/>
          <w:sz w:val="21"/>
          <w:szCs w:val="21"/>
        </w:rPr>
      </w:pPr>
      <w:r w:rsidRPr="00D849D2">
        <w:rPr>
          <w:rFonts w:ascii="Times New Roman" w:hAnsi="Times New Roman" w:cs="Times New Roman"/>
          <w:b/>
          <w:color w:val="C00000"/>
          <w:sz w:val="21"/>
          <w:szCs w:val="21"/>
        </w:rPr>
        <w:t>Roof Slope: Minimum roof slope of ½” per 1’</w:t>
      </w:r>
    </w:p>
    <w:p w14:paraId="38137C10" w14:textId="77777777" w:rsidR="003A0469" w:rsidRPr="00D849D2" w:rsidRDefault="003A0469" w:rsidP="003A046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color w:val="C00000"/>
          <w:sz w:val="21"/>
          <w:szCs w:val="21"/>
        </w:rPr>
      </w:pPr>
      <w:r w:rsidRPr="00D849D2">
        <w:rPr>
          <w:rFonts w:ascii="Times New Roman" w:hAnsi="Times New Roman" w:cs="Times New Roman"/>
          <w:b/>
          <w:color w:val="C00000"/>
          <w:sz w:val="21"/>
          <w:szCs w:val="21"/>
        </w:rPr>
        <w:t>Roof Insulation: Minimum R-8.6 at 1.5” insulation thickness.</w:t>
      </w:r>
    </w:p>
    <w:p w14:paraId="63898961" w14:textId="4270C69B" w:rsidR="003A0469" w:rsidRPr="00D849D2" w:rsidRDefault="003A0469" w:rsidP="003A0469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b/>
          <w:color w:val="C00000"/>
          <w:sz w:val="21"/>
          <w:szCs w:val="21"/>
        </w:rPr>
      </w:pPr>
      <w:r w:rsidRPr="00D849D2">
        <w:rPr>
          <w:rFonts w:ascii="Times New Roman" w:hAnsi="Times New Roman" w:cs="Times New Roman"/>
          <w:b/>
          <w:color w:val="C00000"/>
          <w:sz w:val="21"/>
          <w:szCs w:val="21"/>
        </w:rPr>
        <w:t>Roof Cladding:  UL 181 listed multi-layered 19.5 mil aluminum laminate cladding</w:t>
      </w:r>
    </w:p>
    <w:p w14:paraId="396CD5B5" w14:textId="77777777" w:rsidR="002377D5" w:rsidRDefault="00B767EF" w:rsidP="004D0001">
      <w:pPr>
        <w:pStyle w:val="ListParagraph"/>
        <w:numPr>
          <w:ilvl w:val="3"/>
          <w:numId w:val="4"/>
        </w:numPr>
        <w:rPr>
          <w:rFonts w:ascii="Times New Roman" w:hAnsi="Times New Roman" w:cs="Times New Roman"/>
          <w:sz w:val="21"/>
          <w:szCs w:val="21"/>
        </w:rPr>
      </w:pPr>
      <w:bookmarkStart w:id="6" w:name="_Hlk38987521"/>
      <w:r w:rsidRPr="00D849D2">
        <w:rPr>
          <w:rFonts w:ascii="Times New Roman" w:hAnsi="Times New Roman" w:cs="Times New Roman"/>
          <w:sz w:val="21"/>
          <w:szCs w:val="21"/>
        </w:rPr>
        <w:t xml:space="preserve">Air Leakage Testing: </w:t>
      </w:r>
    </w:p>
    <w:p w14:paraId="6E51AAD8" w14:textId="1EFF0B9A" w:rsidR="00B767EF" w:rsidRPr="00D849D2" w:rsidRDefault="00B767EF" w:rsidP="002377D5">
      <w:pPr>
        <w:pStyle w:val="ListParagraph"/>
        <w:numPr>
          <w:ilvl w:val="4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849D2">
        <w:rPr>
          <w:rFonts w:ascii="Times New Roman" w:hAnsi="Times New Roman" w:cs="Times New Roman"/>
          <w:sz w:val="21"/>
          <w:szCs w:val="21"/>
        </w:rPr>
        <w:t>Test in accordance with SMACNA HVAC Air Duct Leakage Test Manual on at least 10% of the total installed duct area</w:t>
      </w:r>
      <w:r w:rsidR="002377D5">
        <w:rPr>
          <w:rFonts w:ascii="Times New Roman" w:hAnsi="Times New Roman" w:cs="Times New Roman"/>
          <w:sz w:val="21"/>
          <w:szCs w:val="21"/>
        </w:rPr>
        <w:t xml:space="preserve">, </w:t>
      </w:r>
      <w:r w:rsidR="002377D5" w:rsidRPr="002377D5">
        <w:rPr>
          <w:rFonts w:ascii="Times New Roman" w:hAnsi="Times New Roman" w:cs="Times New Roman"/>
          <w:sz w:val="21"/>
          <w:szCs w:val="21"/>
        </w:rPr>
        <w:t>after all duct has been secured to the duct supports</w:t>
      </w:r>
      <w:r w:rsidRPr="00D849D2">
        <w:rPr>
          <w:rFonts w:ascii="Times New Roman" w:hAnsi="Times New Roman" w:cs="Times New Roman"/>
          <w:sz w:val="21"/>
          <w:szCs w:val="21"/>
        </w:rPr>
        <w:t xml:space="preserve">. Ensure duct system exceeds SMACNA Air leakage Class 1. </w:t>
      </w:r>
      <w:bookmarkEnd w:id="0"/>
      <w:bookmarkEnd w:id="6"/>
    </w:p>
    <w:sectPr w:rsidR="00B767EF" w:rsidRPr="00D849D2" w:rsidSect="00F55A7F">
      <w:headerReference w:type="default" r:id="rId9"/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70B9" w14:textId="77777777" w:rsidR="00A1312E" w:rsidRDefault="00A1312E" w:rsidP="00F55A7F">
      <w:pPr>
        <w:spacing w:after="0" w:line="240" w:lineRule="auto"/>
      </w:pPr>
      <w:r>
        <w:separator/>
      </w:r>
    </w:p>
  </w:endnote>
  <w:endnote w:type="continuationSeparator" w:id="0">
    <w:p w14:paraId="05206915" w14:textId="77777777" w:rsidR="00A1312E" w:rsidRDefault="00A1312E" w:rsidP="00F5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5EE9" w14:textId="77777777" w:rsidR="00F55A7F" w:rsidRPr="003E4FF6" w:rsidRDefault="00F55A7F" w:rsidP="00F55A7F">
    <w:pPr>
      <w:pStyle w:val="Footer"/>
      <w:jc w:val="center"/>
      <w:rPr>
        <w:rFonts w:ascii="Gotham Book" w:hAnsi="Gotham Book"/>
        <w:color w:val="232B6B"/>
        <w:sz w:val="16"/>
        <w:szCs w:val="16"/>
      </w:rPr>
    </w:pPr>
    <w:r w:rsidRPr="003E4FF6">
      <w:rPr>
        <w:rFonts w:ascii="Gotham Book" w:hAnsi="Gotham Book"/>
        <w:color w:val="232B6B"/>
        <w:sz w:val="16"/>
        <w:szCs w:val="16"/>
      </w:rPr>
      <w:t xml:space="preserve">AQC Industries, LLC </w:t>
    </w:r>
    <w:r w:rsidRPr="003E4FF6">
      <w:rPr>
        <w:rFonts w:ascii="Gotham Book" w:hAnsi="Gotham Book"/>
        <w:color w:val="28A647"/>
        <w:sz w:val="16"/>
        <w:szCs w:val="16"/>
      </w:rPr>
      <w:t>|</w:t>
    </w:r>
    <w:r w:rsidRPr="003E4FF6">
      <w:rPr>
        <w:rFonts w:ascii="Gotham Book" w:hAnsi="Gotham Book"/>
        <w:color w:val="232B6B"/>
        <w:sz w:val="16"/>
        <w:szCs w:val="16"/>
      </w:rPr>
      <w:t xml:space="preserve"> 2920 Centre Pointe Drive, Roseville, MN 55113 </w:t>
    </w:r>
    <w:r w:rsidRPr="003E4FF6">
      <w:rPr>
        <w:rFonts w:ascii="Gotham Book" w:hAnsi="Gotham Book"/>
        <w:color w:val="28A647"/>
        <w:sz w:val="16"/>
        <w:szCs w:val="16"/>
      </w:rPr>
      <w:t>|</w:t>
    </w:r>
    <w:r w:rsidRPr="003E4FF6">
      <w:rPr>
        <w:rFonts w:ascii="Gotham Book" w:hAnsi="Gotham Book"/>
        <w:color w:val="232B6B"/>
        <w:sz w:val="16"/>
        <w:szCs w:val="16"/>
      </w:rPr>
      <w:t xml:space="preserve"> </w:t>
    </w:r>
    <w:hyperlink r:id="rId1" w:history="1">
      <w:r w:rsidRPr="003E4FF6">
        <w:rPr>
          <w:rStyle w:val="Hyperlink"/>
          <w:rFonts w:ascii="Gotham Book" w:hAnsi="Gotham Book"/>
          <w:color w:val="232B6B"/>
          <w:sz w:val="16"/>
          <w:szCs w:val="16"/>
        </w:rPr>
        <w:t>www.aqcind.com</w:t>
      </w:r>
    </w:hyperlink>
    <w:r w:rsidRPr="003E4FF6">
      <w:rPr>
        <w:rFonts w:ascii="Gotham Book" w:hAnsi="Gotham Book"/>
        <w:color w:val="28A647"/>
        <w:sz w:val="16"/>
        <w:szCs w:val="16"/>
      </w:rPr>
      <w:t xml:space="preserve"> |</w:t>
    </w:r>
    <w:r w:rsidRPr="003E4FF6">
      <w:rPr>
        <w:rFonts w:ascii="Gotham Book" w:hAnsi="Gotham Book"/>
        <w:color w:val="232B6B"/>
        <w:sz w:val="16"/>
        <w:szCs w:val="16"/>
      </w:rPr>
      <w:t xml:space="preserve"> </w:t>
    </w:r>
    <w:hyperlink r:id="rId2" w:history="1">
      <w:r w:rsidRPr="003E4FF6">
        <w:rPr>
          <w:rStyle w:val="Hyperlink"/>
          <w:rFonts w:ascii="Gotham Book" w:hAnsi="Gotham Book"/>
          <w:color w:val="232B6B"/>
          <w:sz w:val="16"/>
          <w:szCs w:val="16"/>
        </w:rPr>
        <w:t>team@aqcind.com</w:t>
      </w:r>
    </w:hyperlink>
    <w:r w:rsidRPr="003E4FF6">
      <w:rPr>
        <w:rFonts w:ascii="Gotham Book" w:hAnsi="Gotham Book"/>
        <w:color w:val="28A647"/>
        <w:sz w:val="16"/>
        <w:szCs w:val="16"/>
      </w:rPr>
      <w:t xml:space="preserve"> |</w:t>
    </w:r>
    <w:r w:rsidRPr="003E4FF6">
      <w:rPr>
        <w:rFonts w:ascii="Gotham Book" w:hAnsi="Gotham Book"/>
        <w:color w:val="232B6B"/>
        <w:sz w:val="16"/>
        <w:szCs w:val="16"/>
      </w:rPr>
      <w:t xml:space="preserve"> T 1.877.783.1520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9AE7" w14:textId="77777777" w:rsidR="00A1312E" w:rsidRDefault="00A1312E" w:rsidP="00F55A7F">
      <w:pPr>
        <w:spacing w:after="0" w:line="240" w:lineRule="auto"/>
      </w:pPr>
      <w:r>
        <w:separator/>
      </w:r>
    </w:p>
  </w:footnote>
  <w:footnote w:type="continuationSeparator" w:id="0">
    <w:p w14:paraId="0F8CBD92" w14:textId="77777777" w:rsidR="00A1312E" w:rsidRDefault="00A1312E" w:rsidP="00F5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61BAC" w14:textId="250A7ED3" w:rsidR="00F55A7F" w:rsidRDefault="00F55A7F" w:rsidP="00977497">
    <w:pPr>
      <w:pStyle w:val="Header"/>
      <w:tabs>
        <w:tab w:val="clear" w:pos="4680"/>
        <w:tab w:val="clear" w:pos="9360"/>
        <w:tab w:val="left" w:pos="962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D7F7AD" wp14:editId="4C459624">
          <wp:simplePos x="0" y="0"/>
          <wp:positionH relativeFrom="page">
            <wp:posOffset>-635</wp:posOffset>
          </wp:positionH>
          <wp:positionV relativeFrom="paragraph">
            <wp:posOffset>-465455</wp:posOffset>
          </wp:positionV>
          <wp:extent cx="7752715" cy="1329690"/>
          <wp:effectExtent l="0" t="0" r="635" b="3810"/>
          <wp:wrapTight wrapText="bothSides">
            <wp:wrapPolygon edited="0">
              <wp:start x="6210" y="0"/>
              <wp:lineTo x="5891" y="4951"/>
              <wp:lineTo x="1698" y="5880"/>
              <wp:lineTo x="955" y="6808"/>
              <wp:lineTo x="955" y="9903"/>
              <wp:lineTo x="637" y="10831"/>
              <wp:lineTo x="637" y="17639"/>
              <wp:lineTo x="4989" y="19805"/>
              <wp:lineTo x="0" y="20424"/>
              <wp:lineTo x="0" y="21352"/>
              <wp:lineTo x="21549" y="21352"/>
              <wp:lineTo x="21549" y="0"/>
              <wp:lineTo x="6210" y="0"/>
            </wp:wrapPolygon>
          </wp:wrapTight>
          <wp:docPr id="2" name="Picture 2" descr="A picture containing gree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ee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Rev </w:t>
    </w:r>
    <w:r w:rsidR="007238D3">
      <w:t>4.2</w:t>
    </w:r>
    <w:r w:rsidR="00F62A53">
      <w:t>8</w:t>
    </w:r>
    <w:r w:rsidR="007238D3"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7C0D"/>
    <w:multiLevelType w:val="multilevel"/>
    <w:tmpl w:val="717CFDD6"/>
    <w:lvl w:ilvl="0">
      <w:start w:val="1"/>
      <w:numFmt w:val="decimal"/>
      <w:lvlText w:val="PART %1"/>
      <w:lvlJc w:val="left"/>
      <w:pPr>
        <w:ind w:left="1944" w:hanging="8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865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2160" w:hanging="57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304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"/>
      <w:lvlJc w:val="left"/>
      <w:pPr>
        <w:ind w:left="2880" w:hanging="432"/>
      </w:pPr>
      <w:rPr>
        <w:rFonts w:hint="default"/>
      </w:rPr>
    </w:lvl>
    <w:lvl w:ilvl="5">
      <w:numFmt w:val="bullet"/>
      <w:lvlText w:val="•"/>
      <w:lvlJc w:val="left"/>
      <w:pPr>
        <w:ind w:left="3600" w:hanging="432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6811"/>
        </w:tabs>
        <w:ind w:left="4032" w:hanging="288"/>
      </w:pPr>
      <w:rPr>
        <w:rFonts w:hint="default"/>
      </w:rPr>
    </w:lvl>
    <w:lvl w:ilvl="7">
      <w:numFmt w:val="bullet"/>
      <w:lvlText w:val="•"/>
      <w:lvlJc w:val="left"/>
      <w:pPr>
        <w:ind w:left="8595" w:hanging="576"/>
      </w:pPr>
      <w:rPr>
        <w:rFonts w:hint="default"/>
      </w:rPr>
    </w:lvl>
    <w:lvl w:ilvl="8">
      <w:numFmt w:val="bullet"/>
      <w:lvlText w:val="•"/>
      <w:lvlJc w:val="left"/>
      <w:pPr>
        <w:ind w:left="9810" w:hanging="576"/>
      </w:pPr>
      <w:rPr>
        <w:rFonts w:hint="default"/>
      </w:rPr>
    </w:lvl>
  </w:abstractNum>
  <w:abstractNum w:abstractNumId="1" w15:restartNumberingAfterBreak="0">
    <w:nsid w:val="27D0048A"/>
    <w:multiLevelType w:val="multilevel"/>
    <w:tmpl w:val="81007106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0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512"/>
        </w:tabs>
        <w:ind w:left="144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"/>
      <w:lvlJc w:val="left"/>
      <w:pPr>
        <w:ind w:left="2160" w:hanging="360"/>
      </w:pPr>
      <w:rPr>
        <w:rFonts w:hint="default"/>
      </w:rPr>
    </w:lvl>
    <w:lvl w:ilvl="5">
      <w:numFmt w:val="bullet"/>
      <w:lvlText w:val="•"/>
      <w:lvlJc w:val="left"/>
      <w:pPr>
        <w:ind w:left="2520" w:hanging="36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6811"/>
        </w:tabs>
        <w:ind w:left="4032" w:hanging="288"/>
      </w:pPr>
      <w:rPr>
        <w:rFonts w:hint="default"/>
      </w:rPr>
    </w:lvl>
    <w:lvl w:ilvl="7">
      <w:numFmt w:val="bullet"/>
      <w:lvlText w:val="•"/>
      <w:lvlJc w:val="left"/>
      <w:pPr>
        <w:ind w:left="8595" w:hanging="576"/>
      </w:pPr>
      <w:rPr>
        <w:rFonts w:hint="default"/>
      </w:rPr>
    </w:lvl>
    <w:lvl w:ilvl="8">
      <w:numFmt w:val="bullet"/>
      <w:lvlText w:val="•"/>
      <w:lvlJc w:val="left"/>
      <w:pPr>
        <w:ind w:left="9810" w:hanging="576"/>
      </w:pPr>
      <w:rPr>
        <w:rFonts w:hint="default"/>
      </w:rPr>
    </w:lvl>
  </w:abstractNum>
  <w:abstractNum w:abstractNumId="2" w15:restartNumberingAfterBreak="0">
    <w:nsid w:val="50367045"/>
    <w:multiLevelType w:val="hybridMultilevel"/>
    <w:tmpl w:val="A38A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B0608"/>
    <w:multiLevelType w:val="multilevel"/>
    <w:tmpl w:val="6628A3EC"/>
    <w:lvl w:ilvl="0">
      <w:start w:val="1"/>
      <w:numFmt w:val="decimal"/>
      <w:lvlText w:val="PART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865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2160" w:hanging="576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016"/>
        </w:tabs>
        <w:ind w:left="2304" w:hanging="432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start w:val="1"/>
      <w:numFmt w:val="lowerLetter"/>
      <w:lvlText w:val="%5"/>
      <w:lvlJc w:val="left"/>
      <w:pPr>
        <w:ind w:left="2880" w:hanging="432"/>
      </w:pPr>
      <w:rPr>
        <w:rFonts w:hint="default"/>
      </w:rPr>
    </w:lvl>
    <w:lvl w:ilvl="5">
      <w:numFmt w:val="bullet"/>
      <w:lvlText w:val="•"/>
      <w:lvlJc w:val="left"/>
      <w:pPr>
        <w:ind w:left="3600" w:hanging="432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6811"/>
        </w:tabs>
        <w:ind w:left="4032" w:hanging="288"/>
      </w:pPr>
      <w:rPr>
        <w:rFonts w:hint="default"/>
      </w:rPr>
    </w:lvl>
    <w:lvl w:ilvl="7">
      <w:numFmt w:val="bullet"/>
      <w:lvlText w:val="•"/>
      <w:lvlJc w:val="left"/>
      <w:pPr>
        <w:ind w:left="8595" w:hanging="576"/>
      </w:pPr>
      <w:rPr>
        <w:rFonts w:hint="default"/>
      </w:rPr>
    </w:lvl>
    <w:lvl w:ilvl="8">
      <w:numFmt w:val="bullet"/>
      <w:lvlText w:val="•"/>
      <w:lvlJc w:val="left"/>
      <w:pPr>
        <w:ind w:left="9810" w:hanging="57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l0+rwDsJSV/oxY9PPnyeCY5gSPXKSFLH1PhKucaxxqWMT7r8BoA/fxI4aMlHYzVOm9Gh3IisSb+D0mfgv99Fg==" w:salt="2TtI4CW6df4iGrDJJ8FrC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0A"/>
    <w:rsid w:val="00002B08"/>
    <w:rsid w:val="000044C9"/>
    <w:rsid w:val="000258B9"/>
    <w:rsid w:val="00071363"/>
    <w:rsid w:val="00072728"/>
    <w:rsid w:val="00086989"/>
    <w:rsid w:val="000C12E4"/>
    <w:rsid w:val="000D7DCE"/>
    <w:rsid w:val="0010171D"/>
    <w:rsid w:val="0017066C"/>
    <w:rsid w:val="00183E4F"/>
    <w:rsid w:val="0019136E"/>
    <w:rsid w:val="00200719"/>
    <w:rsid w:val="002377D5"/>
    <w:rsid w:val="00243171"/>
    <w:rsid w:val="00250532"/>
    <w:rsid w:val="002547A5"/>
    <w:rsid w:val="00262955"/>
    <w:rsid w:val="003268AA"/>
    <w:rsid w:val="00336249"/>
    <w:rsid w:val="00391CD1"/>
    <w:rsid w:val="00395508"/>
    <w:rsid w:val="003A0469"/>
    <w:rsid w:val="003A1D17"/>
    <w:rsid w:val="003A7BE9"/>
    <w:rsid w:val="003B6034"/>
    <w:rsid w:val="003D7360"/>
    <w:rsid w:val="004205C5"/>
    <w:rsid w:val="00454EF8"/>
    <w:rsid w:val="00467E27"/>
    <w:rsid w:val="00482480"/>
    <w:rsid w:val="00484A81"/>
    <w:rsid w:val="004A2600"/>
    <w:rsid w:val="004C7514"/>
    <w:rsid w:val="004D0001"/>
    <w:rsid w:val="005031F6"/>
    <w:rsid w:val="00505479"/>
    <w:rsid w:val="00547169"/>
    <w:rsid w:val="005526ED"/>
    <w:rsid w:val="00575C74"/>
    <w:rsid w:val="00587EDC"/>
    <w:rsid w:val="005B04F9"/>
    <w:rsid w:val="005E0BCB"/>
    <w:rsid w:val="006167D3"/>
    <w:rsid w:val="00631238"/>
    <w:rsid w:val="006C2597"/>
    <w:rsid w:val="006D1E94"/>
    <w:rsid w:val="006E3BE0"/>
    <w:rsid w:val="006E55D8"/>
    <w:rsid w:val="007208B4"/>
    <w:rsid w:val="007238D3"/>
    <w:rsid w:val="00783EE4"/>
    <w:rsid w:val="00786B30"/>
    <w:rsid w:val="007A7019"/>
    <w:rsid w:val="007D123F"/>
    <w:rsid w:val="007F2104"/>
    <w:rsid w:val="008244D0"/>
    <w:rsid w:val="00837FED"/>
    <w:rsid w:val="00844EC0"/>
    <w:rsid w:val="008460EF"/>
    <w:rsid w:val="0088210A"/>
    <w:rsid w:val="008D1A59"/>
    <w:rsid w:val="008F065C"/>
    <w:rsid w:val="009114C7"/>
    <w:rsid w:val="00977497"/>
    <w:rsid w:val="00992A61"/>
    <w:rsid w:val="009B2E75"/>
    <w:rsid w:val="00A1312E"/>
    <w:rsid w:val="00A34F1D"/>
    <w:rsid w:val="00A47B00"/>
    <w:rsid w:val="00B767EF"/>
    <w:rsid w:val="00B84032"/>
    <w:rsid w:val="00C11DE3"/>
    <w:rsid w:val="00CA5B0F"/>
    <w:rsid w:val="00D074C0"/>
    <w:rsid w:val="00D539B1"/>
    <w:rsid w:val="00D849D2"/>
    <w:rsid w:val="00D909CF"/>
    <w:rsid w:val="00D934BA"/>
    <w:rsid w:val="00DD7F63"/>
    <w:rsid w:val="00DE376F"/>
    <w:rsid w:val="00DF0177"/>
    <w:rsid w:val="00E07A26"/>
    <w:rsid w:val="00E2288E"/>
    <w:rsid w:val="00E31532"/>
    <w:rsid w:val="00E51941"/>
    <w:rsid w:val="00E640BA"/>
    <w:rsid w:val="00E7690A"/>
    <w:rsid w:val="00F041C6"/>
    <w:rsid w:val="00F317AC"/>
    <w:rsid w:val="00F55A7F"/>
    <w:rsid w:val="00F62A53"/>
    <w:rsid w:val="00F62AFB"/>
    <w:rsid w:val="00F6592F"/>
    <w:rsid w:val="00F65C19"/>
    <w:rsid w:val="00F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D3C36"/>
  <w15:chartTrackingRefBased/>
  <w15:docId w15:val="{43F6F482-203A-4E8C-A47E-BCC4246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B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BC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821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A7F"/>
  </w:style>
  <w:style w:type="paragraph" w:styleId="Footer">
    <w:name w:val="footer"/>
    <w:basedOn w:val="Normal"/>
    <w:link w:val="FooterChar"/>
    <w:unhideWhenUsed/>
    <w:rsid w:val="00F5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A7F"/>
  </w:style>
  <w:style w:type="paragraph" w:styleId="Revision">
    <w:name w:val="Revision"/>
    <w:hidden/>
    <w:uiPriority w:val="99"/>
    <w:semiHidden/>
    <w:rsid w:val="00D90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ci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am@aqcind.com" TargetMode="External"/><Relationship Id="rId1" Type="http://schemas.openxmlformats.org/officeDocument/2006/relationships/hyperlink" Target="http://www.aqc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395</Words>
  <Characters>2253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Ryne Sullivan</dc:creator>
  <cp:keywords/>
  <dc:description/>
  <cp:lastModifiedBy>Ryne Sullivan</cp:lastModifiedBy>
  <cp:revision>6</cp:revision>
  <cp:lastPrinted>2019-03-28T15:34:00Z</cp:lastPrinted>
  <dcterms:created xsi:type="dcterms:W3CDTF">2020-04-28T22:36:00Z</dcterms:created>
  <dcterms:modified xsi:type="dcterms:W3CDTF">2020-04-28T23:21:00Z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